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76" w:right="4704"/>
        <w:jc w:val="center"/>
        <w:rPr>
          <w:b/>
          <w:color w:val="252500"/>
          <w:sz w:val="32"/>
          <w:szCs w:val="32"/>
        </w:rPr>
      </w:pPr>
      <w:r>
        <w:rPr>
          <w:b/>
          <w:color w:val="252500"/>
          <w:sz w:val="32"/>
          <w:szCs w:val="32"/>
        </w:rPr>
        <w:t>REPU</w:t>
      </w:r>
      <w:r>
        <w:rPr>
          <w:rFonts w:ascii="Times New Roman" w:eastAsia="Times New Roman" w:hAnsi="Times New Roman" w:cs="Times New Roman"/>
          <w:b/>
          <w:color w:val="252500"/>
          <w:sz w:val="32"/>
          <w:szCs w:val="32"/>
        </w:rPr>
        <w:t>BLIKA HRVATSKA GRADSK</w:t>
      </w:r>
      <w:r>
        <w:rPr>
          <w:b/>
          <w:color w:val="252500"/>
          <w:sz w:val="32"/>
          <w:szCs w:val="32"/>
        </w:rPr>
        <w:t>O IZBOR</w:t>
      </w:r>
      <w:r>
        <w:rPr>
          <w:rFonts w:ascii="Times New Roman" w:eastAsia="Times New Roman" w:hAnsi="Times New Roman" w:cs="Times New Roman"/>
          <w:b/>
          <w:color w:val="252500"/>
          <w:sz w:val="32"/>
          <w:szCs w:val="32"/>
        </w:rPr>
        <w:t>NO POV</w:t>
      </w:r>
      <w:r>
        <w:rPr>
          <w:b/>
          <w:color w:val="252500"/>
          <w:sz w:val="32"/>
          <w:szCs w:val="32"/>
        </w:rPr>
        <w:t xml:space="preserve">JERENSTVO </w:t>
      </w:r>
    </w:p>
    <w:p w14:paraId="00000002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724" w:right="6288"/>
        <w:rPr>
          <w:b/>
          <w:color w:val="2525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00"/>
          <w:sz w:val="28"/>
          <w:szCs w:val="28"/>
        </w:rPr>
        <w:t>GRADA GOSPI</w:t>
      </w:r>
      <w:r>
        <w:rPr>
          <w:b/>
          <w:color w:val="252500"/>
          <w:sz w:val="28"/>
          <w:szCs w:val="28"/>
        </w:rPr>
        <w:t xml:space="preserve">ĆA </w:t>
      </w:r>
    </w:p>
    <w:p w14:paraId="00000003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417" w:right="6105"/>
        <w:rPr>
          <w:color w:val="252500"/>
          <w:sz w:val="26"/>
          <w:szCs w:val="26"/>
        </w:rPr>
      </w:pPr>
      <w:r>
        <w:rPr>
          <w:color w:val="252500"/>
        </w:rPr>
        <w:t>KLASA</w:t>
      </w:r>
      <w:r>
        <w:rPr>
          <w:color w:val="000000"/>
        </w:rPr>
        <w:t xml:space="preserve">: </w:t>
      </w:r>
      <w:r>
        <w:rPr>
          <w:color w:val="252500"/>
        </w:rPr>
        <w:t xml:space="preserve">013-01/21-01/1 </w:t>
      </w:r>
      <w:r>
        <w:rPr>
          <w:color w:val="252500"/>
          <w:sz w:val="26"/>
          <w:szCs w:val="26"/>
        </w:rPr>
        <w:t>URBROJ</w:t>
      </w:r>
      <w:r>
        <w:rPr>
          <w:color w:val="000000"/>
          <w:sz w:val="26"/>
          <w:szCs w:val="26"/>
        </w:rPr>
        <w:t xml:space="preserve">: </w:t>
      </w:r>
      <w:r>
        <w:rPr>
          <w:color w:val="252500"/>
          <w:sz w:val="26"/>
          <w:szCs w:val="26"/>
        </w:rPr>
        <w:t>2125-01-21</w:t>
      </w:r>
      <w:r>
        <w:rPr>
          <w:color w:val="FEFE00"/>
          <w:sz w:val="26"/>
          <w:szCs w:val="26"/>
        </w:rPr>
        <w:t>-</w:t>
      </w:r>
      <w:r>
        <w:rPr>
          <w:color w:val="252500"/>
          <w:sz w:val="26"/>
          <w:szCs w:val="26"/>
        </w:rPr>
        <w:t xml:space="preserve">02 </w:t>
      </w:r>
    </w:p>
    <w:p w14:paraId="00000004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422" w:right="6120"/>
        <w:rPr>
          <w:color w:val="252500"/>
          <w:sz w:val="30"/>
          <w:szCs w:val="30"/>
        </w:rPr>
      </w:pPr>
      <w:r>
        <w:rPr>
          <w:color w:val="252500"/>
          <w:sz w:val="30"/>
          <w:szCs w:val="30"/>
        </w:rPr>
        <w:t xml:space="preserve">Gospić, 19. travnja 2021. </w:t>
      </w:r>
    </w:p>
    <w:p w14:paraId="00000005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3840" w:right="3897"/>
        <w:rPr>
          <w:color w:val="242400"/>
          <w:sz w:val="24"/>
          <w:szCs w:val="24"/>
        </w:rPr>
      </w:pPr>
      <w:r>
        <w:rPr>
          <w:color w:val="242400"/>
          <w:sz w:val="24"/>
          <w:szCs w:val="24"/>
        </w:rPr>
        <w:t xml:space="preserve">OBAVIJEST </w:t>
      </w:r>
    </w:p>
    <w:p w14:paraId="00000006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43" w:right="-23" w:firstLine="57"/>
        <w:jc w:val="both"/>
        <w:rPr>
          <w:color w:val="242400"/>
          <w:sz w:val="24"/>
          <w:szCs w:val="24"/>
        </w:rPr>
      </w:pPr>
      <w:r>
        <w:rPr>
          <w:color w:val="242400"/>
          <w:sz w:val="28"/>
          <w:szCs w:val="28"/>
        </w:rPr>
        <w:t xml:space="preserve">Odlukama Vlade Republike Hrvatske od 14. travnja 2021. godine raspisani su izbori članova </w:t>
      </w:r>
      <w:r>
        <w:rPr>
          <w:color w:val="242400"/>
          <w:sz w:val="30"/>
          <w:szCs w:val="30"/>
        </w:rPr>
        <w:t>predstavničkih tijela jedinica lokalne i područne (regionalne) samouprave, izbori općinskih načelnika, gradonačelnika i ž</w:t>
      </w:r>
      <w:r>
        <w:rPr>
          <w:rFonts w:ascii="Courier New" w:eastAsia="Courier New" w:hAnsi="Courier New" w:cs="Courier New"/>
          <w:color w:val="242400"/>
          <w:sz w:val="30"/>
          <w:szCs w:val="30"/>
        </w:rPr>
        <w:t>u</w:t>
      </w:r>
      <w:r>
        <w:rPr>
          <w:color w:val="242400"/>
          <w:sz w:val="30"/>
          <w:szCs w:val="30"/>
        </w:rPr>
        <w:t>pana te njihovih zamjenika i izbori zamjenik</w:t>
      </w:r>
      <w:r>
        <w:rPr>
          <w:color w:val="242400"/>
          <w:sz w:val="30"/>
          <w:szCs w:val="30"/>
        </w:rPr>
        <w:t xml:space="preserve">a općinskih </w:t>
      </w:r>
      <w:r>
        <w:rPr>
          <w:color w:val="242400"/>
          <w:sz w:val="28"/>
          <w:szCs w:val="28"/>
        </w:rPr>
        <w:t>načelnika, gradonačel</w:t>
      </w:r>
      <w:r>
        <w:rPr>
          <w:rFonts w:ascii="Times New Roman" w:eastAsia="Times New Roman" w:hAnsi="Times New Roman" w:cs="Times New Roman"/>
          <w:color w:val="242400"/>
          <w:sz w:val="28"/>
          <w:szCs w:val="28"/>
        </w:rPr>
        <w:t>ni</w:t>
      </w:r>
      <w:r>
        <w:rPr>
          <w:color w:val="242400"/>
          <w:sz w:val="28"/>
          <w:szCs w:val="28"/>
        </w:rPr>
        <w:t xml:space="preserve">ka i župana iz reda pripadnika nacionalnih manjina, odnosno iz reda </w:t>
      </w:r>
      <w:r>
        <w:rPr>
          <w:color w:val="242400"/>
          <w:sz w:val="24"/>
          <w:szCs w:val="24"/>
        </w:rPr>
        <w:t xml:space="preserve">pripadnika hrvatskog naroda. </w:t>
      </w:r>
    </w:p>
    <w:p w14:paraId="00000007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19" w:right="1382"/>
        <w:rPr>
          <w:color w:val="242400"/>
          <w:sz w:val="28"/>
          <w:szCs w:val="28"/>
        </w:rPr>
      </w:pPr>
      <w:r>
        <w:rPr>
          <w:color w:val="242400"/>
          <w:sz w:val="28"/>
          <w:szCs w:val="28"/>
        </w:rPr>
        <w:t xml:space="preserve">Odluke Vlade Republike Hrvatske stupile su na snagu 15. travnja 2021. godine. </w:t>
      </w:r>
    </w:p>
    <w:p w14:paraId="00000008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48" w:right="-43" w:firstLine="52"/>
        <w:jc w:val="both"/>
        <w:rPr>
          <w:color w:val="242400"/>
          <w:sz w:val="30"/>
          <w:szCs w:val="30"/>
        </w:rPr>
      </w:pPr>
      <w:r>
        <w:rPr>
          <w:color w:val="242400"/>
          <w:sz w:val="28"/>
          <w:szCs w:val="28"/>
        </w:rPr>
        <w:t xml:space="preserve">Prijedlozi kandidacijskih lista za izbor članova Gradskoga vijeća Grada Gospića i prijedlozi </w:t>
      </w:r>
      <w:r>
        <w:rPr>
          <w:color w:val="242400"/>
          <w:sz w:val="26"/>
          <w:szCs w:val="26"/>
        </w:rPr>
        <w:t>kandidatura za izbor gradonačelnika i njegova zamjenika mora</w:t>
      </w:r>
      <w:r>
        <w:rPr>
          <w:rFonts w:ascii="Times New Roman" w:eastAsia="Times New Roman" w:hAnsi="Times New Roman" w:cs="Times New Roman"/>
          <w:color w:val="242400"/>
          <w:sz w:val="26"/>
          <w:szCs w:val="26"/>
        </w:rPr>
        <w:t>j</w:t>
      </w:r>
      <w:r>
        <w:rPr>
          <w:color w:val="242400"/>
          <w:sz w:val="26"/>
          <w:szCs w:val="26"/>
        </w:rPr>
        <w:t xml:space="preserve">u biti zaprimljeni u Gradsko </w:t>
      </w:r>
      <w:r>
        <w:rPr>
          <w:color w:val="242400"/>
          <w:sz w:val="30"/>
          <w:szCs w:val="30"/>
        </w:rPr>
        <w:t xml:space="preserve">izborno povjerenstvo Grada Gospića sa sjedištem u zgradi Grada Gospića, </w:t>
      </w:r>
      <w:proofErr w:type="spellStart"/>
      <w:r>
        <w:rPr>
          <w:color w:val="242400"/>
          <w:sz w:val="30"/>
          <w:szCs w:val="30"/>
        </w:rPr>
        <w:t>Budačka</w:t>
      </w:r>
      <w:proofErr w:type="spellEnd"/>
      <w:r>
        <w:rPr>
          <w:color w:val="242400"/>
          <w:sz w:val="30"/>
          <w:szCs w:val="30"/>
        </w:rPr>
        <w:t xml:space="preserve"> 55, </w:t>
      </w:r>
      <w:r>
        <w:rPr>
          <w:color w:val="242400"/>
          <w:sz w:val="26"/>
          <w:szCs w:val="26"/>
        </w:rPr>
        <w:t xml:space="preserve">Gradska vijećnica, u roku od 14 dana od dana stupanja na snagu odluke o raspisivanju izbora, </w:t>
      </w:r>
      <w:r>
        <w:rPr>
          <w:color w:val="242400"/>
          <w:sz w:val="30"/>
          <w:szCs w:val="30"/>
        </w:rPr>
        <w:t>dakle do 29. trav</w:t>
      </w:r>
      <w:r>
        <w:rPr>
          <w:rFonts w:ascii="Times New Roman" w:eastAsia="Times New Roman" w:hAnsi="Times New Roman" w:cs="Times New Roman"/>
          <w:color w:val="242400"/>
          <w:sz w:val="30"/>
          <w:szCs w:val="30"/>
        </w:rPr>
        <w:t>nj</w:t>
      </w:r>
      <w:r>
        <w:rPr>
          <w:color w:val="242400"/>
          <w:sz w:val="30"/>
          <w:szCs w:val="30"/>
        </w:rPr>
        <w:t xml:space="preserve">a 2021. godine do 24:00 sata. </w:t>
      </w:r>
    </w:p>
    <w:p w14:paraId="00000009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14" w:right="-38"/>
        <w:jc w:val="both"/>
        <w:rPr>
          <w:i/>
          <w:color w:val="242400"/>
          <w:sz w:val="28"/>
          <w:szCs w:val="28"/>
        </w:rPr>
      </w:pPr>
      <w:r>
        <w:rPr>
          <w:color w:val="242400"/>
          <w:sz w:val="28"/>
          <w:szCs w:val="28"/>
        </w:rPr>
        <w:t xml:space="preserve">Stoga Vas obavještavamo da je sjedište Gradskog izbornog povjerenstva Grada Gospića </w:t>
      </w:r>
      <w:r>
        <w:rPr>
          <w:color w:val="242400"/>
          <w:sz w:val="30"/>
          <w:szCs w:val="30"/>
        </w:rPr>
        <w:t xml:space="preserve">otpočelo sa radom u zgradi Grada Gospića, </w:t>
      </w:r>
      <w:proofErr w:type="spellStart"/>
      <w:r>
        <w:rPr>
          <w:color w:val="242400"/>
          <w:sz w:val="30"/>
          <w:szCs w:val="30"/>
        </w:rPr>
        <w:t>Budačka</w:t>
      </w:r>
      <w:proofErr w:type="spellEnd"/>
      <w:r>
        <w:rPr>
          <w:color w:val="242400"/>
          <w:sz w:val="30"/>
          <w:szCs w:val="30"/>
        </w:rPr>
        <w:t xml:space="preserve"> 55, </w:t>
      </w:r>
      <w:r>
        <w:rPr>
          <w:color w:val="242400"/>
          <w:sz w:val="30"/>
          <w:szCs w:val="30"/>
        </w:rPr>
        <w:lastRenderedPageBreak/>
        <w:t xml:space="preserve">Gradska vijećnica (1 kat) </w:t>
      </w:r>
      <w:proofErr w:type="spellStart"/>
      <w:r>
        <w:rPr>
          <w:color w:val="242400"/>
          <w:sz w:val="30"/>
          <w:szCs w:val="30"/>
        </w:rPr>
        <w:t>tel</w:t>
      </w:r>
      <w:proofErr w:type="spellEnd"/>
      <w:r>
        <w:rPr>
          <w:color w:val="242400"/>
          <w:sz w:val="30"/>
          <w:szCs w:val="30"/>
        </w:rPr>
        <w:t xml:space="preserve">: </w:t>
      </w:r>
      <w:r>
        <w:rPr>
          <w:color w:val="242400"/>
          <w:sz w:val="28"/>
          <w:szCs w:val="28"/>
        </w:rPr>
        <w:t>053</w:t>
      </w:r>
      <w:r>
        <w:rPr>
          <w:i/>
          <w:color w:val="242400"/>
          <w:sz w:val="28"/>
          <w:szCs w:val="28"/>
        </w:rPr>
        <w:t>/</w:t>
      </w:r>
      <w:r>
        <w:rPr>
          <w:color w:val="242400"/>
          <w:sz w:val="28"/>
          <w:szCs w:val="28"/>
        </w:rPr>
        <w:t xml:space="preserve">574 </w:t>
      </w:r>
      <w:r>
        <w:rPr>
          <w:i/>
          <w:color w:val="242400"/>
          <w:sz w:val="28"/>
          <w:szCs w:val="28"/>
        </w:rPr>
        <w:t>177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242400"/>
          <w:sz w:val="28"/>
          <w:szCs w:val="28"/>
        </w:rPr>
        <w:t>e mail adresa: gip.gospic</w:t>
      </w:r>
      <w:r>
        <w:rPr>
          <w:i/>
          <w:color w:val="242400"/>
          <w:sz w:val="28"/>
          <w:szCs w:val="28"/>
        </w:rPr>
        <w:t>@</w:t>
      </w:r>
      <w:r>
        <w:rPr>
          <w:color w:val="242400"/>
          <w:sz w:val="28"/>
          <w:szCs w:val="28"/>
        </w:rPr>
        <w:t xml:space="preserve">izbori.hr (mob 091/152 29 </w:t>
      </w:r>
      <w:r>
        <w:rPr>
          <w:i/>
          <w:color w:val="242400"/>
          <w:sz w:val="28"/>
          <w:szCs w:val="28"/>
        </w:rPr>
        <w:t xml:space="preserve">77). </w:t>
      </w:r>
    </w:p>
    <w:p w14:paraId="0000000A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52" w:right="24" w:firstLine="62"/>
        <w:rPr>
          <w:color w:val="000000"/>
          <w:sz w:val="24"/>
          <w:szCs w:val="24"/>
        </w:rPr>
      </w:pPr>
      <w:r>
        <w:rPr>
          <w:color w:val="242400"/>
          <w:sz w:val="28"/>
          <w:szCs w:val="28"/>
        </w:rPr>
        <w:t xml:space="preserve">Mrežne informacije o izborima su dostupne na stranici Državnog izbornog povjerenstva RH </w:t>
      </w:r>
      <w:r>
        <w:rPr>
          <w:color w:val="000000"/>
          <w:sz w:val="28"/>
          <w:szCs w:val="28"/>
        </w:rPr>
        <w:t xml:space="preserve">- </w:t>
      </w:r>
      <w:r>
        <w:rPr>
          <w:color w:val="242400"/>
          <w:sz w:val="24"/>
          <w:szCs w:val="24"/>
          <w:u w:val="single"/>
        </w:rPr>
        <w:t>https</w:t>
      </w:r>
      <w:r>
        <w:rPr>
          <w:i/>
          <w:color w:val="242400"/>
          <w:sz w:val="24"/>
          <w:szCs w:val="24"/>
        </w:rPr>
        <w:t>://</w:t>
      </w:r>
      <w:r>
        <w:rPr>
          <w:color w:val="242400"/>
          <w:sz w:val="24"/>
          <w:szCs w:val="24"/>
        </w:rPr>
        <w:t>www</w:t>
      </w:r>
      <w:r>
        <w:rPr>
          <w:color w:val="FEFE00"/>
          <w:sz w:val="24"/>
          <w:szCs w:val="24"/>
          <w:u w:val="single"/>
        </w:rPr>
        <w:t>.</w:t>
      </w:r>
      <w:r>
        <w:rPr>
          <w:color w:val="242400"/>
          <w:sz w:val="24"/>
          <w:szCs w:val="24"/>
          <w:u w:val="single"/>
        </w:rPr>
        <w:t>izbori</w:t>
      </w:r>
      <w:r>
        <w:rPr>
          <w:color w:val="FEFE00"/>
          <w:sz w:val="24"/>
          <w:szCs w:val="24"/>
          <w:u w:val="single"/>
        </w:rPr>
        <w:t>.</w:t>
      </w:r>
      <w:r>
        <w:rPr>
          <w:color w:val="242400"/>
          <w:sz w:val="24"/>
          <w:szCs w:val="24"/>
          <w:u w:val="single"/>
        </w:rPr>
        <w:t xml:space="preserve">hr </w:t>
      </w:r>
      <w:r>
        <w:rPr>
          <w:color w:val="000000"/>
          <w:sz w:val="24"/>
          <w:szCs w:val="24"/>
        </w:rPr>
        <w:t xml:space="preserve">. </w:t>
      </w:r>
    </w:p>
    <w:p w14:paraId="0000000B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-71" w:right="24" w:firstLine="86"/>
        <w:rPr>
          <w:color w:val="FEFE00"/>
          <w:sz w:val="24"/>
          <w:szCs w:val="24"/>
        </w:rPr>
      </w:pPr>
      <w:r>
        <w:rPr>
          <w:color w:val="242400"/>
          <w:sz w:val="28"/>
          <w:szCs w:val="28"/>
        </w:rPr>
        <w:t xml:space="preserve">Uredovno vrijeme i dežurstvo Gradskog izbornog povjerenstva Grada Gospića određuje se </w:t>
      </w:r>
      <w:r>
        <w:rPr>
          <w:color w:val="242400"/>
          <w:sz w:val="24"/>
          <w:szCs w:val="24"/>
        </w:rPr>
        <w:t>kako slijedi</w:t>
      </w:r>
      <w:r>
        <w:rPr>
          <w:color w:val="FEFE00"/>
          <w:sz w:val="24"/>
          <w:szCs w:val="24"/>
        </w:rPr>
        <w:t xml:space="preserve">: </w:t>
      </w:r>
    </w:p>
    <w:p w14:paraId="0000000C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11" w:right="1497"/>
        <w:rPr>
          <w:color w:val="2424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 </w:t>
      </w:r>
      <w:r>
        <w:rPr>
          <w:color w:val="242400"/>
          <w:sz w:val="24"/>
          <w:szCs w:val="24"/>
        </w:rPr>
        <w:t>na dane 19</w:t>
      </w:r>
      <w:r>
        <w:rPr>
          <w:color w:val="000000"/>
          <w:sz w:val="24"/>
          <w:szCs w:val="24"/>
        </w:rPr>
        <w:t xml:space="preserve">., </w:t>
      </w:r>
      <w:r>
        <w:rPr>
          <w:color w:val="2424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., </w:t>
      </w:r>
      <w:r>
        <w:rPr>
          <w:color w:val="242400"/>
          <w:sz w:val="24"/>
          <w:szCs w:val="24"/>
        </w:rPr>
        <w:t>2</w:t>
      </w:r>
      <w:r>
        <w:rPr>
          <w:rFonts w:ascii="Courier New" w:eastAsia="Courier New" w:hAnsi="Courier New" w:cs="Courier New"/>
          <w:color w:val="2424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., </w:t>
      </w:r>
      <w:r>
        <w:rPr>
          <w:color w:val="2424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242400"/>
          <w:sz w:val="24"/>
          <w:szCs w:val="24"/>
        </w:rPr>
        <w:t xml:space="preserve">i </w:t>
      </w:r>
      <w:r>
        <w:rPr>
          <w:color w:val="2424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. </w:t>
      </w:r>
      <w:r>
        <w:rPr>
          <w:color w:val="242400"/>
          <w:sz w:val="24"/>
          <w:szCs w:val="24"/>
        </w:rPr>
        <w:t>travnja 2021</w:t>
      </w:r>
      <w:r>
        <w:rPr>
          <w:color w:val="000000"/>
          <w:sz w:val="24"/>
          <w:szCs w:val="24"/>
        </w:rPr>
        <w:t xml:space="preserve">. </w:t>
      </w:r>
      <w:r>
        <w:rPr>
          <w:color w:val="242400"/>
          <w:sz w:val="24"/>
          <w:szCs w:val="24"/>
        </w:rPr>
        <w:t xml:space="preserve">godine od 09,00 sati do 15,00 sati </w:t>
      </w:r>
    </w:p>
    <w:p w14:paraId="0000000D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71" w:right="2596"/>
        <w:rPr>
          <w:color w:val="242400"/>
          <w:sz w:val="24"/>
          <w:szCs w:val="24"/>
        </w:rPr>
      </w:pPr>
      <w:r>
        <w:rPr>
          <w:color w:val="242400"/>
          <w:sz w:val="24"/>
          <w:szCs w:val="24"/>
        </w:rPr>
        <w:t>na dane 24. i 25. travnja 2021</w:t>
      </w:r>
      <w:r>
        <w:rPr>
          <w:rFonts w:ascii="Courier New" w:eastAsia="Courier New" w:hAnsi="Courier New" w:cs="Courier New"/>
          <w:color w:val="242400"/>
          <w:sz w:val="24"/>
          <w:szCs w:val="24"/>
        </w:rPr>
        <w:t xml:space="preserve">. </w:t>
      </w:r>
      <w:r>
        <w:rPr>
          <w:color w:val="242400"/>
          <w:sz w:val="24"/>
          <w:szCs w:val="24"/>
        </w:rPr>
        <w:t xml:space="preserve">godine od 09,00 do 13,00 sati </w:t>
      </w:r>
      <w:r>
        <w:rPr>
          <w:color w:val="242400"/>
        </w:rPr>
        <w:t>na dane 26.</w:t>
      </w:r>
      <w:r>
        <w:rPr>
          <w:i/>
          <w:color w:val="242400"/>
        </w:rPr>
        <w:t xml:space="preserve">, </w:t>
      </w:r>
      <w:r>
        <w:rPr>
          <w:rFonts w:ascii="Courier New" w:eastAsia="Courier New" w:hAnsi="Courier New" w:cs="Courier New"/>
          <w:i/>
          <w:color w:val="242400"/>
        </w:rPr>
        <w:t>2</w:t>
      </w:r>
      <w:r>
        <w:rPr>
          <w:i/>
          <w:color w:val="242400"/>
        </w:rPr>
        <w:t>7</w:t>
      </w:r>
      <w:r>
        <w:rPr>
          <w:color w:val="242400"/>
        </w:rPr>
        <w:t xml:space="preserve">. i 28. travnja 2021. godine od 09,00 do 20,00 sati </w:t>
      </w:r>
      <w:r>
        <w:rPr>
          <w:color w:val="242400"/>
          <w:sz w:val="24"/>
          <w:szCs w:val="24"/>
        </w:rPr>
        <w:t xml:space="preserve">na dan 29. travnja 2021. godine od 09,00 sati do 24,00 sata </w:t>
      </w:r>
    </w:p>
    <w:p w14:paraId="0000000E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/>
        <w:ind w:left="6873" w:right="969"/>
        <w:rPr>
          <w:color w:val="252500"/>
          <w:sz w:val="24"/>
          <w:szCs w:val="24"/>
        </w:rPr>
      </w:pPr>
      <w:r>
        <w:rPr>
          <w:color w:val="252500"/>
          <w:sz w:val="24"/>
          <w:szCs w:val="24"/>
        </w:rPr>
        <w:t xml:space="preserve">Predsjednica </w:t>
      </w:r>
    </w:p>
    <w:p w14:paraId="0000000F" w14:textId="77777777" w:rsidR="00FC350D" w:rsidRDefault="00837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6369" w:right="110"/>
        <w:rPr>
          <w:color w:val="252500"/>
          <w:sz w:val="20"/>
          <w:szCs w:val="20"/>
        </w:rPr>
      </w:pPr>
      <w:r>
        <w:rPr>
          <w:color w:val="252500"/>
          <w:sz w:val="20"/>
          <w:szCs w:val="20"/>
        </w:rPr>
        <w:t xml:space="preserve">Andrijana Miloš, </w:t>
      </w:r>
      <w:proofErr w:type="spellStart"/>
      <w:r>
        <w:rPr>
          <w:color w:val="252500"/>
          <w:sz w:val="20"/>
          <w:szCs w:val="20"/>
        </w:rPr>
        <w:t>mag.iure</w:t>
      </w:r>
      <w:proofErr w:type="spellEnd"/>
      <w:r>
        <w:rPr>
          <w:color w:val="252500"/>
          <w:sz w:val="20"/>
          <w:szCs w:val="20"/>
        </w:rPr>
        <w:t xml:space="preserve"> </w:t>
      </w:r>
    </w:p>
    <w:p w14:paraId="00000010" w14:textId="77777777" w:rsidR="00FC350D" w:rsidRDefault="00FC35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B3B300"/>
          <w:sz w:val="20"/>
          <w:szCs w:val="20"/>
        </w:rPr>
      </w:pPr>
    </w:p>
    <w:p w14:paraId="00000011" w14:textId="77777777" w:rsidR="00FC350D" w:rsidRDefault="00FC3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right="590"/>
        <w:rPr>
          <w:rFonts w:ascii="Courier New" w:eastAsia="Courier New" w:hAnsi="Courier New" w:cs="Courier New"/>
          <w:color w:val="B3B300"/>
          <w:sz w:val="24"/>
          <w:szCs w:val="24"/>
        </w:rPr>
      </w:pPr>
    </w:p>
    <w:sectPr w:rsidR="00FC35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0D"/>
    <w:rsid w:val="00837C2B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9F2EB-81B2-4870-B17D-A4480668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Produkcija</dc:creator>
  <cp:lastModifiedBy>Produkcija</cp:lastModifiedBy>
  <cp:revision>2</cp:revision>
  <dcterms:created xsi:type="dcterms:W3CDTF">2021-04-19T16:42:00Z</dcterms:created>
  <dcterms:modified xsi:type="dcterms:W3CDTF">2021-04-19T16:42:00Z</dcterms:modified>
</cp:coreProperties>
</file>